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CCA8" w14:textId="77777777" w:rsidR="00631935" w:rsidRDefault="00631935" w:rsidP="004831FE">
      <w:pPr>
        <w:contextualSpacing/>
        <w:jc w:val="center"/>
        <w:rPr>
          <w:rFonts w:ascii="Verdana" w:hAnsi="Verdana" w:cstheme="minorHAnsi"/>
          <w:b/>
          <w:sz w:val="28"/>
          <w:szCs w:val="28"/>
        </w:rPr>
      </w:pPr>
    </w:p>
    <w:p w14:paraId="08F775E3" w14:textId="77777777" w:rsidR="00631935" w:rsidRPr="00631935" w:rsidRDefault="004831FE" w:rsidP="00631935">
      <w:pPr>
        <w:spacing w:before="240" w:line="276" w:lineRule="auto"/>
        <w:contextualSpacing/>
        <w:jc w:val="center"/>
        <w:rPr>
          <w:rFonts w:ascii="Verdana" w:hAnsi="Verdana" w:cstheme="minorHAnsi"/>
          <w:b/>
          <w:sz w:val="32"/>
          <w:szCs w:val="32"/>
        </w:rPr>
      </w:pPr>
      <w:r w:rsidRPr="00631935">
        <w:rPr>
          <w:rFonts w:ascii="Verdana" w:hAnsi="Verdana" w:cstheme="minorHAnsi"/>
          <w:b/>
          <w:sz w:val="32"/>
          <w:szCs w:val="32"/>
        </w:rPr>
        <w:t>Minnesota Seminar in Jungian Studies</w:t>
      </w:r>
    </w:p>
    <w:p w14:paraId="79D5914B" w14:textId="5FE901D0" w:rsidR="004831FE" w:rsidRPr="00631935" w:rsidRDefault="004831FE" w:rsidP="00631935">
      <w:pPr>
        <w:spacing w:before="240" w:line="276" w:lineRule="auto"/>
        <w:contextualSpacing/>
        <w:jc w:val="center"/>
        <w:rPr>
          <w:rFonts w:ascii="Verdana" w:hAnsi="Verdana" w:cstheme="minorHAnsi"/>
          <w:b/>
          <w:sz w:val="28"/>
          <w:szCs w:val="28"/>
        </w:rPr>
      </w:pPr>
      <w:r w:rsidRPr="00631935">
        <w:rPr>
          <w:rFonts w:ascii="Verdana" w:hAnsi="Verdana" w:cstheme="minorHAnsi"/>
          <w:b/>
          <w:sz w:val="28"/>
          <w:szCs w:val="28"/>
        </w:rPr>
        <w:t>Faculty Biographies, 201</w:t>
      </w:r>
      <w:r w:rsidR="00297BE2" w:rsidRPr="00631935">
        <w:rPr>
          <w:rFonts w:ascii="Verdana" w:hAnsi="Verdana" w:cstheme="minorHAnsi"/>
          <w:b/>
          <w:sz w:val="28"/>
          <w:szCs w:val="28"/>
        </w:rPr>
        <w:t>8-2019</w:t>
      </w:r>
    </w:p>
    <w:p w14:paraId="1133E249" w14:textId="77777777" w:rsidR="004831FE" w:rsidRPr="0057061B" w:rsidRDefault="004831FE" w:rsidP="003E772A">
      <w:pPr>
        <w:rPr>
          <w:rFonts w:ascii="Verdana" w:hAnsi="Verdana" w:cstheme="minorHAnsi"/>
          <w:b/>
          <w:snapToGrid w:val="0"/>
          <w:sz w:val="22"/>
          <w:szCs w:val="22"/>
        </w:rPr>
      </w:pPr>
    </w:p>
    <w:p w14:paraId="628631D3" w14:textId="77777777" w:rsidR="003E772A" w:rsidRPr="0057061B" w:rsidRDefault="003E772A" w:rsidP="003E772A">
      <w:pPr>
        <w:rPr>
          <w:rFonts w:ascii="Verdana" w:hAnsi="Verdana" w:cstheme="minorHAnsi"/>
          <w:b/>
          <w:bCs/>
          <w:sz w:val="22"/>
          <w:szCs w:val="22"/>
        </w:rPr>
      </w:pPr>
    </w:p>
    <w:p w14:paraId="56BC1232" w14:textId="77777777" w:rsidR="00631935" w:rsidRDefault="00297BE2" w:rsidP="00297BE2">
      <w:pPr>
        <w:rPr>
          <w:rFonts w:ascii="Verdana" w:hAnsi="Verdana" w:cstheme="minorHAnsi"/>
          <w:b/>
          <w:sz w:val="22"/>
          <w:szCs w:val="22"/>
        </w:rPr>
      </w:pPr>
      <w:r w:rsidRPr="0057061B">
        <w:rPr>
          <w:rFonts w:ascii="Verdana" w:hAnsi="Verdana" w:cstheme="minorHAnsi"/>
          <w:b/>
          <w:sz w:val="22"/>
          <w:szCs w:val="22"/>
        </w:rPr>
        <w:t xml:space="preserve">August J. </w:t>
      </w:r>
      <w:proofErr w:type="spellStart"/>
      <w:r w:rsidRPr="0057061B">
        <w:rPr>
          <w:rFonts w:ascii="Verdana" w:hAnsi="Verdana" w:cstheme="minorHAnsi"/>
          <w:b/>
          <w:sz w:val="22"/>
          <w:szCs w:val="22"/>
        </w:rPr>
        <w:t>Cwik</w:t>
      </w:r>
      <w:proofErr w:type="spellEnd"/>
      <w:r w:rsidRPr="0057061B">
        <w:rPr>
          <w:rFonts w:ascii="Verdana" w:hAnsi="Verdana" w:cstheme="minorHAnsi"/>
          <w:b/>
          <w:sz w:val="22"/>
          <w:szCs w:val="22"/>
        </w:rPr>
        <w:t>, PsyD</w:t>
      </w:r>
    </w:p>
    <w:p w14:paraId="58270A2B" w14:textId="52695A84" w:rsidR="00631935" w:rsidRDefault="00631935" w:rsidP="00297BE2">
      <w:pPr>
        <w:rPr>
          <w:rFonts w:ascii="Verdana" w:hAnsi="Verdana" w:cstheme="minorHAnsi"/>
          <w:b/>
          <w:sz w:val="22"/>
          <w:szCs w:val="22"/>
        </w:rPr>
      </w:pPr>
      <w:r w:rsidRPr="00631935">
        <w:rPr>
          <w:rFonts w:ascii="Verdana" w:hAnsi="Verdana" w:cstheme="minorHAnsi"/>
          <w:b/>
          <w:sz w:val="22"/>
          <w:szCs w:val="22"/>
        </w:rPr>
        <w:t>Jungian Analyst (IRSJA)</w:t>
      </w:r>
    </w:p>
    <w:p w14:paraId="2EC2652D" w14:textId="77777777" w:rsidR="00631935" w:rsidRPr="00631935" w:rsidRDefault="00631935" w:rsidP="00297BE2">
      <w:pPr>
        <w:rPr>
          <w:rFonts w:ascii="Verdana" w:hAnsi="Verdana" w:cstheme="minorHAnsi"/>
          <w:b/>
          <w:sz w:val="22"/>
          <w:szCs w:val="22"/>
        </w:rPr>
      </w:pPr>
    </w:p>
    <w:p w14:paraId="1DC85B7C" w14:textId="5C876CE4" w:rsidR="00297BE2" w:rsidRPr="0057061B" w:rsidRDefault="00631935" w:rsidP="00297BE2">
      <w:pPr>
        <w:rPr>
          <w:rFonts w:ascii="Verdana" w:hAnsi="Verdana" w:cstheme="minorHAnsi"/>
          <w:sz w:val="22"/>
          <w:szCs w:val="22"/>
        </w:rPr>
      </w:pPr>
      <w:r>
        <w:rPr>
          <w:rFonts w:ascii="Verdana" w:hAnsi="Verdana" w:cstheme="minorHAnsi"/>
          <w:sz w:val="22"/>
          <w:szCs w:val="22"/>
        </w:rPr>
        <w:t>Gus</w:t>
      </w:r>
      <w:r w:rsidR="00297BE2" w:rsidRPr="0057061B">
        <w:rPr>
          <w:rFonts w:ascii="Verdana" w:hAnsi="Verdana" w:cstheme="minorHAnsi"/>
          <w:sz w:val="22"/>
          <w:szCs w:val="22"/>
        </w:rPr>
        <w:t xml:space="preserve"> is a clinical psychologist, hypnotherapist and Jungian analyst in private practice in the Chicago area.  He is a member of the Chicago Society of Jungian Analysts and the Interregional Society of Jungian Analysts.  He is also an Assistant Editor of the Journal of Analytical Psychology.  He was Co-Director of Training of the Analyst Training Program and Co-Director of the Clinical Training Program in Analytical Psychotherapy at the C.G. Jung Institute of Chicago.  He has published articles on the structure of analysis, alchemy, supervision, dreams, active imagination and numerous reviews.</w:t>
      </w:r>
    </w:p>
    <w:p w14:paraId="42486891" w14:textId="77777777" w:rsidR="00297BE2" w:rsidRPr="0057061B" w:rsidRDefault="00297BE2" w:rsidP="003E772A">
      <w:pPr>
        <w:rPr>
          <w:rFonts w:ascii="Verdana" w:hAnsi="Verdana" w:cstheme="minorHAnsi"/>
          <w:noProof/>
          <w:sz w:val="22"/>
          <w:szCs w:val="22"/>
        </w:rPr>
      </w:pPr>
    </w:p>
    <w:p w14:paraId="6F8A2CE4" w14:textId="77777777" w:rsidR="00631935" w:rsidRPr="00DF78F3" w:rsidRDefault="003E772A" w:rsidP="003E772A">
      <w:pPr>
        <w:rPr>
          <w:rFonts w:ascii="Verdana" w:hAnsi="Verdana" w:cstheme="minorHAnsi"/>
          <w:sz w:val="22"/>
          <w:szCs w:val="22"/>
          <w:lang w:val="de-CH"/>
        </w:rPr>
      </w:pPr>
      <w:r w:rsidRPr="00DF78F3">
        <w:rPr>
          <w:rFonts w:ascii="Verdana" w:hAnsi="Verdana" w:cstheme="minorHAnsi"/>
          <w:b/>
          <w:bCs/>
          <w:sz w:val="22"/>
          <w:szCs w:val="22"/>
          <w:lang w:val="de-CH"/>
        </w:rPr>
        <w:t>John Desteian</w:t>
      </w:r>
      <w:r w:rsidRPr="00DF78F3">
        <w:rPr>
          <w:rFonts w:ascii="Verdana" w:hAnsi="Verdana" w:cstheme="minorHAnsi"/>
          <w:b/>
          <w:sz w:val="22"/>
          <w:szCs w:val="22"/>
          <w:lang w:val="de-CH"/>
        </w:rPr>
        <w:t>, JD, LP,</w:t>
      </w:r>
      <w:r w:rsidRPr="00DF78F3">
        <w:rPr>
          <w:rFonts w:ascii="Verdana" w:hAnsi="Verdana" w:cstheme="minorHAnsi"/>
          <w:sz w:val="22"/>
          <w:szCs w:val="22"/>
          <w:lang w:val="de-CH"/>
        </w:rPr>
        <w:t xml:space="preserve"> </w:t>
      </w:r>
    </w:p>
    <w:p w14:paraId="70127749" w14:textId="40628C54" w:rsidR="00631935" w:rsidRPr="00DF78F3" w:rsidRDefault="00631935" w:rsidP="003E772A">
      <w:pPr>
        <w:rPr>
          <w:rFonts w:ascii="Verdana" w:hAnsi="Verdana" w:cstheme="minorHAnsi"/>
          <w:b/>
          <w:sz w:val="22"/>
          <w:szCs w:val="22"/>
          <w:lang w:val="de-CH"/>
        </w:rPr>
      </w:pPr>
      <w:r w:rsidRPr="00DF78F3">
        <w:rPr>
          <w:rFonts w:ascii="Verdana" w:hAnsi="Verdana" w:cstheme="minorHAnsi"/>
          <w:b/>
          <w:sz w:val="22"/>
          <w:szCs w:val="22"/>
          <w:lang w:val="de-CH"/>
        </w:rPr>
        <w:t>Jungian Analyst (Zurich)</w:t>
      </w:r>
    </w:p>
    <w:p w14:paraId="1FAE3A13" w14:textId="77777777" w:rsidR="00FE2BB4" w:rsidRPr="00DF78F3" w:rsidRDefault="00FE2BB4" w:rsidP="003E772A">
      <w:pPr>
        <w:rPr>
          <w:rFonts w:ascii="Verdana" w:hAnsi="Verdana" w:cstheme="minorHAnsi"/>
          <w:b/>
          <w:sz w:val="22"/>
          <w:szCs w:val="22"/>
          <w:lang w:val="de-CH"/>
        </w:rPr>
      </w:pPr>
    </w:p>
    <w:p w14:paraId="3179A768" w14:textId="6EAEBBAB" w:rsidR="003E772A" w:rsidRPr="0057061B" w:rsidRDefault="00631935" w:rsidP="003E772A">
      <w:pPr>
        <w:rPr>
          <w:rFonts w:ascii="Verdana" w:hAnsi="Verdana" w:cstheme="minorHAnsi"/>
          <w:sz w:val="22"/>
          <w:szCs w:val="22"/>
        </w:rPr>
      </w:pPr>
      <w:r>
        <w:rPr>
          <w:rFonts w:ascii="Verdana" w:hAnsi="Verdana" w:cstheme="minorHAnsi"/>
          <w:sz w:val="22"/>
          <w:szCs w:val="22"/>
        </w:rPr>
        <w:t>John</w:t>
      </w:r>
      <w:r w:rsidR="00FE2BB4">
        <w:rPr>
          <w:rFonts w:ascii="Verdana" w:hAnsi="Verdana" w:cstheme="minorHAnsi"/>
          <w:sz w:val="22"/>
          <w:szCs w:val="22"/>
        </w:rPr>
        <w:t xml:space="preserve">, </w:t>
      </w:r>
      <w:r w:rsidR="003E772A" w:rsidRPr="0057061B">
        <w:rPr>
          <w:rFonts w:ascii="Verdana" w:hAnsi="Verdana" w:cstheme="minorHAnsi"/>
          <w:sz w:val="22"/>
          <w:szCs w:val="22"/>
        </w:rPr>
        <w:t xml:space="preserve">a diplomate Jungian psychoanalyst, has been in private practice in Saint Paul since 1983. He is the author of </w:t>
      </w:r>
      <w:r w:rsidR="003E772A" w:rsidRPr="0057061B">
        <w:rPr>
          <w:rFonts w:ascii="Verdana" w:hAnsi="Verdana" w:cstheme="minorHAnsi"/>
          <w:i/>
          <w:iCs/>
          <w:sz w:val="22"/>
          <w:szCs w:val="22"/>
        </w:rPr>
        <w:t>Coming Together, Coming Apart</w:t>
      </w:r>
      <w:r w:rsidR="003E772A" w:rsidRPr="0057061B">
        <w:rPr>
          <w:rFonts w:ascii="Verdana" w:hAnsi="Verdana" w:cstheme="minorHAnsi"/>
          <w:sz w:val="22"/>
          <w:szCs w:val="22"/>
        </w:rPr>
        <w:t xml:space="preserve"> (1989) and of numerous articles and book reviews, appearing in professional journals and anthologies, that concern interpersonal (object) relations, gender, creativity, and politics. Founder, chairman, and past executive director of Jungian International Training-Zurich and the Canadian Foundation for Jungian International Training-Zurich, he is past co-president of the Association of Graduate Analytical Psychologists (AGAP) and a former member of the Executive Committee of the International Association for Analytical Psychology (IAAP).    </w:t>
      </w:r>
    </w:p>
    <w:p w14:paraId="56469474" w14:textId="79F6B048" w:rsidR="00631935" w:rsidRDefault="001F3C47" w:rsidP="001F3C47">
      <w:pPr>
        <w:spacing w:before="100" w:beforeAutospacing="1" w:after="100" w:afterAutospacing="1"/>
        <w:rPr>
          <w:rFonts w:ascii="Verdana" w:hAnsi="Verdana" w:cstheme="minorHAnsi"/>
          <w:sz w:val="22"/>
          <w:szCs w:val="22"/>
        </w:rPr>
      </w:pPr>
      <w:r w:rsidRPr="0057061B">
        <w:rPr>
          <w:rFonts w:ascii="Verdana" w:hAnsi="Verdana" w:cstheme="minorHAnsi"/>
          <w:b/>
          <w:sz w:val="22"/>
          <w:szCs w:val="22"/>
        </w:rPr>
        <w:t>Christine Downing, PhD</w:t>
      </w:r>
      <w:r w:rsidRPr="0057061B">
        <w:rPr>
          <w:rFonts w:ascii="Verdana" w:hAnsi="Verdana" w:cstheme="minorHAnsi"/>
          <w:sz w:val="22"/>
          <w:szCs w:val="22"/>
        </w:rPr>
        <w:t xml:space="preserve"> </w:t>
      </w:r>
    </w:p>
    <w:p w14:paraId="23181275" w14:textId="1DB931C1" w:rsidR="001F3C47" w:rsidRPr="0057061B" w:rsidRDefault="00631935" w:rsidP="001F3C47">
      <w:pPr>
        <w:spacing w:before="100" w:beforeAutospacing="1" w:after="100" w:afterAutospacing="1"/>
        <w:rPr>
          <w:rFonts w:ascii="Verdana" w:hAnsi="Verdana" w:cstheme="minorHAnsi"/>
          <w:i/>
          <w:iCs/>
          <w:sz w:val="22"/>
          <w:szCs w:val="22"/>
        </w:rPr>
      </w:pPr>
      <w:r>
        <w:rPr>
          <w:rFonts w:ascii="Verdana" w:hAnsi="Verdana" w:cstheme="minorHAnsi"/>
          <w:sz w:val="22"/>
          <w:szCs w:val="22"/>
        </w:rPr>
        <w:t xml:space="preserve">Christine </w:t>
      </w:r>
      <w:r w:rsidR="001F3C47" w:rsidRPr="0057061B">
        <w:rPr>
          <w:rFonts w:ascii="Verdana" w:hAnsi="Verdana" w:cstheme="minorHAnsi"/>
          <w:sz w:val="22"/>
          <w:szCs w:val="22"/>
        </w:rPr>
        <w:t xml:space="preserve">has been teaching at Pacifica Graduate Institute since 1987, </w:t>
      </w:r>
      <w:r w:rsidR="001F3C47" w:rsidRPr="0057061B">
        <w:rPr>
          <w:rFonts w:ascii="Verdana" w:hAnsi="Verdana" w:cstheme="minorHAnsi"/>
          <w:bCs/>
          <w:sz w:val="22"/>
          <w:szCs w:val="22"/>
        </w:rPr>
        <w:t xml:space="preserve">primarily in its Mythological Studies program. Before that </w:t>
      </w:r>
      <w:r w:rsidR="001F3C47" w:rsidRPr="0057061B">
        <w:rPr>
          <w:rFonts w:ascii="Verdana" w:hAnsi="Verdana" w:cstheme="minorHAnsi"/>
          <w:sz w:val="22"/>
          <w:szCs w:val="22"/>
        </w:rPr>
        <w:t>for almost twenty years she taught in the Department of Religious Studies at San Diego State University (a good part of the time as chair of the department) and concurrently served as a member of the core faculty at the California School of Professional Psychology. Christine has also taught at the Jung Institute in Zurich</w:t>
      </w:r>
      <w:r w:rsidR="001F3C47" w:rsidRPr="0057061B">
        <w:rPr>
          <w:rFonts w:ascii="Verdana" w:hAnsi="Verdana" w:cstheme="minorHAnsi"/>
          <w:color w:val="FF0000"/>
          <w:sz w:val="22"/>
          <w:szCs w:val="22"/>
        </w:rPr>
        <w:t xml:space="preserve">; </w:t>
      </w:r>
      <w:r w:rsidR="001F3C47" w:rsidRPr="0057061B">
        <w:rPr>
          <w:rFonts w:ascii="Verdana" w:hAnsi="Verdana" w:cstheme="minorHAnsi"/>
          <w:sz w:val="22"/>
          <w:szCs w:val="22"/>
        </w:rPr>
        <w:t>she lectures frequently to Jungian groups both here and abroad as well as</w:t>
      </w:r>
      <w:r w:rsidR="001F3C47" w:rsidRPr="0057061B">
        <w:rPr>
          <w:rFonts w:ascii="Verdana" w:hAnsi="Verdana" w:cstheme="minorHAnsi"/>
          <w:color w:val="FF0000"/>
          <w:sz w:val="22"/>
          <w:szCs w:val="22"/>
        </w:rPr>
        <w:t xml:space="preserve"> </w:t>
      </w:r>
      <w:r w:rsidR="001F3C47" w:rsidRPr="0057061B">
        <w:rPr>
          <w:rFonts w:ascii="Verdana" w:hAnsi="Verdana" w:cstheme="minorHAnsi"/>
          <w:sz w:val="22"/>
          <w:szCs w:val="22"/>
        </w:rPr>
        <w:t xml:space="preserve">at American and European universities. Her many books include </w:t>
      </w:r>
      <w:r w:rsidR="001F3C47" w:rsidRPr="0057061B">
        <w:rPr>
          <w:rFonts w:ascii="Verdana" w:hAnsi="Verdana" w:cstheme="minorHAnsi"/>
          <w:i/>
          <w:iCs/>
          <w:sz w:val="22"/>
          <w:szCs w:val="22"/>
        </w:rPr>
        <w:t xml:space="preserve">The Goddess, Journey through Menopause, Myths and Mysteries of Same-Sex Love, Women's Mysteries, Gods in Our Midst, The Long Journey Home: Revisioning the Myth of Persephone and Demeter for Our Time, </w:t>
      </w:r>
      <w:r w:rsidR="001F3C47" w:rsidRPr="0057061B">
        <w:rPr>
          <w:rFonts w:ascii="Verdana" w:hAnsi="Verdana" w:cstheme="minorHAnsi"/>
          <w:sz w:val="22"/>
          <w:szCs w:val="22"/>
        </w:rPr>
        <w:t xml:space="preserve">and </w:t>
      </w:r>
      <w:r w:rsidR="001F3C47" w:rsidRPr="0057061B">
        <w:rPr>
          <w:rFonts w:ascii="Verdana" w:hAnsi="Verdana" w:cstheme="minorHAnsi"/>
          <w:i/>
          <w:iCs/>
          <w:sz w:val="22"/>
          <w:szCs w:val="22"/>
        </w:rPr>
        <w:t>Psyche’s Sisters: Re-Imagining the Meaning of Sisterhood. </w:t>
      </w:r>
    </w:p>
    <w:p w14:paraId="5EDDA243" w14:textId="1F45C9DD" w:rsidR="00631935" w:rsidRDefault="005C25DB" w:rsidP="005C25DB">
      <w:pPr>
        <w:rPr>
          <w:rFonts w:ascii="Verdana" w:hAnsi="Verdana" w:cstheme="minorHAnsi"/>
          <w:kern w:val="24"/>
          <w:sz w:val="22"/>
          <w:szCs w:val="22"/>
        </w:rPr>
      </w:pPr>
      <w:r w:rsidRPr="0057061B">
        <w:rPr>
          <w:rFonts w:ascii="Verdana" w:hAnsi="Verdana" w:cstheme="minorHAnsi"/>
          <w:b/>
          <w:iCs/>
          <w:sz w:val="22"/>
          <w:szCs w:val="22"/>
        </w:rPr>
        <w:t xml:space="preserve">Laraine </w:t>
      </w:r>
      <w:proofErr w:type="spellStart"/>
      <w:r w:rsidRPr="0057061B">
        <w:rPr>
          <w:rFonts w:ascii="Verdana" w:hAnsi="Verdana" w:cstheme="minorHAnsi"/>
          <w:b/>
          <w:iCs/>
          <w:sz w:val="22"/>
          <w:szCs w:val="22"/>
        </w:rPr>
        <w:t>Kurisko</w:t>
      </w:r>
      <w:proofErr w:type="spellEnd"/>
      <w:r w:rsidRPr="0057061B">
        <w:rPr>
          <w:rFonts w:ascii="Verdana" w:hAnsi="Verdana" w:cstheme="minorHAnsi"/>
          <w:b/>
          <w:iCs/>
          <w:sz w:val="22"/>
          <w:szCs w:val="22"/>
        </w:rPr>
        <w:t>, P</w:t>
      </w:r>
      <w:r w:rsidR="00FA0276" w:rsidRPr="0057061B">
        <w:rPr>
          <w:rFonts w:ascii="Verdana" w:hAnsi="Verdana" w:cstheme="minorHAnsi"/>
          <w:b/>
          <w:iCs/>
          <w:sz w:val="22"/>
          <w:szCs w:val="22"/>
        </w:rPr>
        <w:t>h</w:t>
      </w:r>
      <w:r w:rsidRPr="0057061B">
        <w:rPr>
          <w:rFonts w:ascii="Verdana" w:hAnsi="Verdana" w:cstheme="minorHAnsi"/>
          <w:b/>
          <w:iCs/>
          <w:sz w:val="22"/>
          <w:szCs w:val="22"/>
        </w:rPr>
        <w:t xml:space="preserve">D, LP. </w:t>
      </w:r>
    </w:p>
    <w:p w14:paraId="5C1BC9E4" w14:textId="77777777" w:rsidR="00631935" w:rsidRPr="00631935" w:rsidRDefault="00631935" w:rsidP="005C25DB">
      <w:pPr>
        <w:rPr>
          <w:rFonts w:ascii="Verdana" w:hAnsi="Verdana" w:cstheme="minorHAnsi"/>
          <w:b/>
          <w:kern w:val="24"/>
          <w:sz w:val="22"/>
          <w:szCs w:val="22"/>
        </w:rPr>
      </w:pPr>
      <w:r w:rsidRPr="00631935">
        <w:rPr>
          <w:rFonts w:ascii="Verdana" w:hAnsi="Verdana" w:cstheme="minorHAnsi"/>
          <w:b/>
          <w:kern w:val="24"/>
          <w:sz w:val="22"/>
          <w:szCs w:val="22"/>
        </w:rPr>
        <w:t>Jungian Analyst (Chicago)</w:t>
      </w:r>
    </w:p>
    <w:p w14:paraId="41C979A3" w14:textId="77777777" w:rsidR="00631935" w:rsidRDefault="00631935" w:rsidP="005C25DB">
      <w:pPr>
        <w:rPr>
          <w:rFonts w:ascii="Verdana" w:hAnsi="Verdana" w:cstheme="minorHAnsi"/>
          <w:kern w:val="24"/>
          <w:sz w:val="22"/>
          <w:szCs w:val="22"/>
        </w:rPr>
      </w:pPr>
    </w:p>
    <w:p w14:paraId="299CAC93" w14:textId="7E056C9A" w:rsidR="005C25DB" w:rsidRPr="0057061B" w:rsidRDefault="00631935" w:rsidP="005C25DB">
      <w:pPr>
        <w:rPr>
          <w:rFonts w:ascii="Verdana" w:hAnsi="Verdana" w:cstheme="minorHAnsi"/>
          <w:b/>
          <w:iCs/>
          <w:sz w:val="22"/>
          <w:szCs w:val="22"/>
        </w:rPr>
      </w:pPr>
      <w:r>
        <w:rPr>
          <w:rFonts w:ascii="Verdana" w:hAnsi="Verdana" w:cstheme="minorHAnsi"/>
          <w:kern w:val="24"/>
          <w:sz w:val="22"/>
          <w:szCs w:val="22"/>
        </w:rPr>
        <w:t xml:space="preserve">Laraine </w:t>
      </w:r>
      <w:r w:rsidR="005C25DB" w:rsidRPr="0057061B">
        <w:rPr>
          <w:rFonts w:ascii="Verdana" w:hAnsi="Verdana" w:cstheme="minorHAnsi"/>
          <w:kern w:val="24"/>
          <w:sz w:val="22"/>
          <w:szCs w:val="22"/>
        </w:rPr>
        <w:t xml:space="preserve">received her PhD in Clinical-Depth Psychology from Pacifica Graduate Institute in 2000 and Diplomate Jungian Analyst from the C. G. Jung Institute of Chicago in 2016. Prior to beginning Analyst training in </w:t>
      </w:r>
      <w:proofErr w:type="gramStart"/>
      <w:r w:rsidR="005C25DB" w:rsidRPr="0057061B">
        <w:rPr>
          <w:rFonts w:ascii="Verdana" w:hAnsi="Verdana" w:cstheme="minorHAnsi"/>
          <w:kern w:val="24"/>
          <w:sz w:val="22"/>
          <w:szCs w:val="22"/>
        </w:rPr>
        <w:t>Chicago</w:t>
      </w:r>
      <w:proofErr w:type="gramEnd"/>
      <w:r w:rsidR="005C25DB" w:rsidRPr="0057061B">
        <w:rPr>
          <w:rFonts w:ascii="Verdana" w:hAnsi="Verdana" w:cstheme="minorHAnsi"/>
          <w:kern w:val="24"/>
          <w:sz w:val="22"/>
          <w:szCs w:val="22"/>
        </w:rPr>
        <w:t xml:space="preserve"> she attended the MN Seminar in Jungian Studies for nine years and the Philadelphia Seminar in Jungian Studies for one year. She has worked as a psychologist since </w:t>
      </w:r>
      <w:proofErr w:type="gramStart"/>
      <w:r w:rsidR="005C25DB" w:rsidRPr="0057061B">
        <w:rPr>
          <w:rFonts w:ascii="Verdana" w:hAnsi="Verdana" w:cstheme="minorHAnsi"/>
          <w:kern w:val="24"/>
          <w:sz w:val="22"/>
          <w:szCs w:val="22"/>
        </w:rPr>
        <w:t>1987, and</w:t>
      </w:r>
      <w:proofErr w:type="gramEnd"/>
      <w:r w:rsidR="005C25DB" w:rsidRPr="0057061B">
        <w:rPr>
          <w:rFonts w:ascii="Verdana" w:hAnsi="Verdana" w:cstheme="minorHAnsi"/>
          <w:kern w:val="24"/>
          <w:sz w:val="22"/>
          <w:szCs w:val="22"/>
        </w:rPr>
        <w:t xml:space="preserve"> is currently in private practice in Eden Prairie. A Canadian by birth, she and her family enjoy their annual pilgrimage to their cottage near Sault Saint Marie, Canada, on the shores of Lake Superior.</w:t>
      </w:r>
    </w:p>
    <w:p w14:paraId="7A9546D6" w14:textId="77777777" w:rsidR="005C25DB" w:rsidRPr="0057061B" w:rsidRDefault="005C25DB" w:rsidP="005C25DB">
      <w:pPr>
        <w:rPr>
          <w:rFonts w:ascii="Verdana" w:hAnsi="Verdana" w:cstheme="minorHAnsi"/>
          <w:sz w:val="22"/>
          <w:szCs w:val="22"/>
        </w:rPr>
      </w:pPr>
    </w:p>
    <w:p w14:paraId="07156B30" w14:textId="77777777" w:rsidR="00631935" w:rsidRPr="00DF78F3" w:rsidRDefault="00631935" w:rsidP="001F3C47">
      <w:pPr>
        <w:rPr>
          <w:rFonts w:ascii="Verdana" w:hAnsi="Verdana" w:cstheme="minorHAnsi"/>
          <w:b/>
          <w:bCs/>
          <w:sz w:val="22"/>
          <w:szCs w:val="22"/>
        </w:rPr>
      </w:pPr>
    </w:p>
    <w:p w14:paraId="332305F8" w14:textId="6D516FF3" w:rsidR="00631935" w:rsidRPr="00631935" w:rsidRDefault="001F3C47" w:rsidP="001F3C47">
      <w:pPr>
        <w:rPr>
          <w:rFonts w:ascii="Verdana" w:hAnsi="Verdana" w:cstheme="minorHAnsi"/>
          <w:b/>
          <w:sz w:val="22"/>
          <w:szCs w:val="22"/>
          <w:lang w:val="de-CH"/>
        </w:rPr>
      </w:pPr>
      <w:bookmarkStart w:id="0" w:name="_GoBack"/>
      <w:bookmarkEnd w:id="0"/>
      <w:r w:rsidRPr="00631935">
        <w:rPr>
          <w:rFonts w:ascii="Verdana" w:hAnsi="Verdana" w:cstheme="minorHAnsi"/>
          <w:b/>
          <w:bCs/>
          <w:sz w:val="22"/>
          <w:szCs w:val="22"/>
          <w:lang w:val="de-CH"/>
        </w:rPr>
        <w:t xml:space="preserve">James Michel, </w:t>
      </w:r>
      <w:r w:rsidRPr="00631935">
        <w:rPr>
          <w:rFonts w:ascii="Verdana" w:hAnsi="Verdana" w:cstheme="minorHAnsi"/>
          <w:b/>
          <w:sz w:val="22"/>
          <w:szCs w:val="22"/>
          <w:lang w:val="de-CH"/>
        </w:rPr>
        <w:t>MA, LP</w:t>
      </w:r>
    </w:p>
    <w:p w14:paraId="46623082" w14:textId="7F38135B" w:rsidR="00631935" w:rsidRPr="00631935" w:rsidRDefault="00631935" w:rsidP="001F3C47">
      <w:pPr>
        <w:rPr>
          <w:rFonts w:ascii="Verdana" w:hAnsi="Verdana" w:cstheme="minorHAnsi"/>
          <w:b/>
          <w:sz w:val="22"/>
          <w:szCs w:val="22"/>
        </w:rPr>
      </w:pPr>
      <w:r w:rsidRPr="00631935">
        <w:rPr>
          <w:rFonts w:ascii="Verdana" w:hAnsi="Verdana" w:cstheme="minorHAnsi"/>
          <w:b/>
          <w:sz w:val="22"/>
          <w:szCs w:val="22"/>
        </w:rPr>
        <w:t>Jungian Analyst (IRSJA)</w:t>
      </w:r>
    </w:p>
    <w:p w14:paraId="0D118B58" w14:textId="35A26C57" w:rsidR="00631935" w:rsidRPr="00631935" w:rsidRDefault="001F3C47" w:rsidP="001F3C47">
      <w:pPr>
        <w:rPr>
          <w:rFonts w:ascii="Verdana" w:hAnsi="Verdana" w:cstheme="minorHAnsi"/>
          <w:sz w:val="22"/>
          <w:szCs w:val="22"/>
        </w:rPr>
      </w:pPr>
      <w:r w:rsidRPr="00631935">
        <w:rPr>
          <w:rFonts w:ascii="Verdana" w:hAnsi="Verdana" w:cstheme="minorHAnsi"/>
          <w:sz w:val="22"/>
          <w:szCs w:val="22"/>
        </w:rPr>
        <w:t xml:space="preserve"> </w:t>
      </w:r>
    </w:p>
    <w:p w14:paraId="6D88C587" w14:textId="6D9F1DC8" w:rsidR="001F3C47" w:rsidRPr="0057061B" w:rsidRDefault="00631935" w:rsidP="001F3C47">
      <w:pPr>
        <w:rPr>
          <w:rFonts w:ascii="Verdana" w:hAnsi="Verdana" w:cstheme="minorHAnsi"/>
          <w:sz w:val="22"/>
          <w:szCs w:val="22"/>
        </w:rPr>
      </w:pPr>
      <w:r>
        <w:rPr>
          <w:rFonts w:ascii="Verdana" w:hAnsi="Verdana" w:cstheme="minorHAnsi"/>
          <w:sz w:val="22"/>
          <w:szCs w:val="22"/>
        </w:rPr>
        <w:t xml:space="preserve">Jim </w:t>
      </w:r>
      <w:r w:rsidR="001F3C47" w:rsidRPr="0057061B">
        <w:rPr>
          <w:rFonts w:ascii="Verdana" w:hAnsi="Verdana" w:cstheme="minorHAnsi"/>
          <w:sz w:val="22"/>
          <w:szCs w:val="22"/>
        </w:rPr>
        <w:t xml:space="preserve">has been in private practice as a psychologist in Minnesota since 1982 and as a Jungian analyst since 2008. His current interests include the idea of </w:t>
      </w:r>
      <w:r w:rsidR="001F3C47" w:rsidRPr="0057061B">
        <w:rPr>
          <w:rFonts w:ascii="Verdana" w:hAnsi="Verdana" w:cstheme="minorHAnsi"/>
          <w:i/>
          <w:sz w:val="22"/>
          <w:szCs w:val="22"/>
        </w:rPr>
        <w:t>pharmakon</w:t>
      </w:r>
      <w:r w:rsidR="001F3C47" w:rsidRPr="0057061B">
        <w:rPr>
          <w:rFonts w:ascii="Verdana" w:hAnsi="Verdana" w:cstheme="minorHAnsi"/>
          <w:sz w:val="22"/>
          <w:szCs w:val="22"/>
        </w:rPr>
        <w:t xml:space="preserve"> (poison/medicine) and some of</w:t>
      </w:r>
      <w:r w:rsidR="001F3C47" w:rsidRPr="0057061B">
        <w:rPr>
          <w:rFonts w:ascii="Verdana" w:hAnsi="Verdana" w:cstheme="minorHAnsi"/>
          <w:color w:val="FF0000"/>
          <w:sz w:val="22"/>
          <w:szCs w:val="22"/>
        </w:rPr>
        <w:t xml:space="preserve"> </w:t>
      </w:r>
      <w:r w:rsidR="001F3C47" w:rsidRPr="0057061B">
        <w:rPr>
          <w:rFonts w:ascii="Verdana" w:hAnsi="Verdana" w:cstheme="minorHAnsi"/>
          <w:sz w:val="22"/>
          <w:szCs w:val="22"/>
        </w:rPr>
        <w:t xml:space="preserve">the principles of Buddhism as they relate to Jungian psychology. A core faculty member and the MSJS local training coordinator, he is also on the faculty of the New Orleans Jungian Training Seminar. He spends as much time “up north” as he can.   </w:t>
      </w:r>
    </w:p>
    <w:p w14:paraId="74F13A75" w14:textId="655C9D40" w:rsidR="00297BE2" w:rsidRPr="0057061B" w:rsidRDefault="00297BE2" w:rsidP="001F3C47">
      <w:pPr>
        <w:suppressAutoHyphens/>
        <w:spacing w:line="240" w:lineRule="atLeast"/>
        <w:jc w:val="both"/>
        <w:rPr>
          <w:rFonts w:ascii="Verdana" w:hAnsi="Verdana" w:cstheme="minorHAnsi"/>
          <w:spacing w:val="-3"/>
          <w:sz w:val="22"/>
          <w:szCs w:val="22"/>
        </w:rPr>
      </w:pPr>
    </w:p>
    <w:p w14:paraId="5E267C88" w14:textId="77777777" w:rsidR="00631935" w:rsidRPr="00631935" w:rsidRDefault="00297BE2" w:rsidP="00631935">
      <w:pPr>
        <w:suppressAutoHyphens/>
        <w:spacing w:line="240" w:lineRule="atLeast"/>
        <w:jc w:val="both"/>
        <w:rPr>
          <w:rFonts w:ascii="Verdana" w:hAnsi="Verdana" w:cstheme="minorHAnsi"/>
          <w:b/>
          <w:spacing w:val="-3"/>
          <w:sz w:val="22"/>
          <w:szCs w:val="22"/>
          <w:lang w:val="de-CH"/>
        </w:rPr>
      </w:pPr>
      <w:r w:rsidRPr="00631935">
        <w:rPr>
          <w:rFonts w:ascii="Verdana" w:hAnsi="Verdana" w:cstheme="minorHAnsi"/>
          <w:b/>
          <w:spacing w:val="-3"/>
          <w:sz w:val="22"/>
          <w:szCs w:val="22"/>
          <w:lang w:val="de-CH"/>
        </w:rPr>
        <w:t>Mary Ann Miller</w:t>
      </w:r>
      <w:r w:rsidR="00FA0276" w:rsidRPr="00631935">
        <w:rPr>
          <w:rFonts w:ascii="Verdana" w:hAnsi="Verdana" w:cstheme="minorHAnsi"/>
          <w:b/>
          <w:spacing w:val="-3"/>
          <w:sz w:val="22"/>
          <w:szCs w:val="22"/>
          <w:lang w:val="de-CH"/>
        </w:rPr>
        <w:t>, MA., MLS, MSW, LICSW</w:t>
      </w:r>
    </w:p>
    <w:p w14:paraId="31759890" w14:textId="77777777" w:rsidR="00631935" w:rsidRDefault="00631935" w:rsidP="00631935">
      <w:pPr>
        <w:suppressAutoHyphens/>
        <w:spacing w:line="240" w:lineRule="atLeast"/>
        <w:jc w:val="both"/>
        <w:rPr>
          <w:rFonts w:ascii="Verdana" w:hAnsi="Verdana" w:cstheme="minorHAnsi"/>
          <w:b/>
          <w:spacing w:val="-3"/>
          <w:sz w:val="22"/>
          <w:szCs w:val="22"/>
        </w:rPr>
      </w:pPr>
      <w:r>
        <w:rPr>
          <w:rFonts w:ascii="Verdana" w:hAnsi="Verdana" w:cstheme="minorHAnsi"/>
          <w:b/>
          <w:spacing w:val="-3"/>
          <w:sz w:val="22"/>
          <w:szCs w:val="22"/>
        </w:rPr>
        <w:t>Jungian Analyst (Zurich)</w:t>
      </w:r>
    </w:p>
    <w:p w14:paraId="1FF0E94D" w14:textId="77777777" w:rsidR="00631935" w:rsidRDefault="00631935" w:rsidP="00631935">
      <w:pPr>
        <w:suppressAutoHyphens/>
        <w:spacing w:line="240" w:lineRule="atLeast"/>
        <w:jc w:val="both"/>
        <w:rPr>
          <w:rFonts w:ascii="Verdana" w:hAnsi="Verdana" w:cstheme="minorHAnsi"/>
          <w:b/>
          <w:spacing w:val="-3"/>
          <w:sz w:val="22"/>
          <w:szCs w:val="22"/>
        </w:rPr>
      </w:pPr>
    </w:p>
    <w:p w14:paraId="049483D3" w14:textId="6F48CC2F" w:rsidR="00631935" w:rsidRPr="00DF78F3" w:rsidRDefault="00631935" w:rsidP="00631935">
      <w:pPr>
        <w:suppressAutoHyphens/>
        <w:spacing w:line="240" w:lineRule="atLeast"/>
        <w:jc w:val="both"/>
        <w:rPr>
          <w:rFonts w:ascii="Verdana" w:hAnsi="Verdana" w:cstheme="minorHAnsi"/>
          <w:b/>
          <w:spacing w:val="-3"/>
          <w:sz w:val="22"/>
          <w:szCs w:val="22"/>
        </w:rPr>
      </w:pPr>
      <w:r w:rsidRPr="00631935">
        <w:rPr>
          <w:rFonts w:ascii="Verdana" w:hAnsi="Verdana" w:cstheme="minorHAnsi"/>
          <w:spacing w:val="-3"/>
          <w:sz w:val="22"/>
          <w:szCs w:val="22"/>
        </w:rPr>
        <w:t>Mary Ann</w:t>
      </w:r>
      <w:r w:rsidRPr="00631935">
        <w:rPr>
          <w:rFonts w:ascii="Verdana" w:hAnsi="Verdana" w:cstheme="minorHAnsi"/>
          <w:b/>
          <w:spacing w:val="-3"/>
          <w:sz w:val="22"/>
          <w:szCs w:val="22"/>
        </w:rPr>
        <w:t xml:space="preserve"> </w:t>
      </w:r>
      <w:r w:rsidRPr="00631935">
        <w:rPr>
          <w:rFonts w:ascii="Verdana" w:hAnsi="Verdana" w:cstheme="minorHAnsi"/>
          <w:spacing w:val="-3"/>
        </w:rPr>
        <w:t>practices</w:t>
      </w:r>
      <w:r>
        <w:rPr>
          <w:rFonts w:ascii="Verdana" w:hAnsi="Verdana" w:cstheme="minorHAnsi"/>
          <w:b/>
          <w:spacing w:val="-3"/>
        </w:rPr>
        <w:t xml:space="preserve"> </w:t>
      </w:r>
      <w:r>
        <w:rPr>
          <w:rFonts w:ascii="Arial" w:eastAsia="Times New Roman" w:hAnsi="Arial" w:cs="Arial"/>
          <w:color w:val="222222"/>
        </w:rPr>
        <w:t xml:space="preserve">as a Jungian analyst in Minneapolis.  Her prior work life includes 10th-grade English teaching and academic reference librarianship.  An emotional response to fairy tales experienced while doing graduate work in children's literature set her off on a series of encounters which led to analytic training at the C. G. Jung Institute of Zurich.  The consonance to be found in Jung and Zen has been an abiding interest over the years. Mary Ann was active for many years as a faculty person in the Inter-Regional Society of Jungian Analysts.  A core faculty member of the MSJS, she has served as its coordinator and is currently its secretary.   </w:t>
      </w:r>
    </w:p>
    <w:p w14:paraId="5091E0BC" w14:textId="77777777" w:rsidR="00631935" w:rsidRDefault="00631935" w:rsidP="00631935">
      <w:pPr>
        <w:shd w:val="clear" w:color="auto" w:fill="FFFFFF"/>
        <w:rPr>
          <w:rFonts w:ascii="Arial" w:eastAsia="Times New Roman" w:hAnsi="Arial" w:cs="Arial"/>
          <w:color w:val="222222"/>
        </w:rPr>
      </w:pPr>
    </w:p>
    <w:p w14:paraId="07D6C7E9" w14:textId="77777777" w:rsidR="00631935" w:rsidRPr="00DF78F3" w:rsidRDefault="00923980" w:rsidP="00FA0276">
      <w:pPr>
        <w:suppressAutoHyphens/>
        <w:rPr>
          <w:rFonts w:ascii="Verdana" w:hAnsi="Verdana" w:cstheme="minorHAnsi"/>
          <w:b/>
          <w:spacing w:val="-3"/>
          <w:sz w:val="22"/>
          <w:szCs w:val="22"/>
          <w:lang w:val="de-CH"/>
        </w:rPr>
      </w:pPr>
      <w:r w:rsidRPr="00DF78F3">
        <w:rPr>
          <w:rFonts w:ascii="Verdana" w:hAnsi="Verdana" w:cstheme="minorHAnsi"/>
          <w:b/>
          <w:spacing w:val="-3"/>
          <w:sz w:val="22"/>
          <w:szCs w:val="22"/>
          <w:lang w:val="de-CH"/>
        </w:rPr>
        <w:t>Greg Mogenson</w:t>
      </w:r>
      <w:r w:rsidRPr="00DF78F3">
        <w:rPr>
          <w:rFonts w:ascii="Verdana" w:hAnsi="Verdana" w:cstheme="minorHAnsi"/>
          <w:spacing w:val="-3"/>
          <w:sz w:val="22"/>
          <w:szCs w:val="22"/>
          <w:lang w:val="de-CH"/>
        </w:rPr>
        <w:t xml:space="preserve">, </w:t>
      </w:r>
      <w:r w:rsidRPr="00DF78F3">
        <w:rPr>
          <w:rFonts w:ascii="Verdana" w:hAnsi="Verdana" w:cstheme="minorHAnsi"/>
          <w:b/>
          <w:spacing w:val="-3"/>
          <w:sz w:val="22"/>
          <w:szCs w:val="22"/>
          <w:lang w:val="de-CH"/>
        </w:rPr>
        <w:t>MA</w:t>
      </w:r>
    </w:p>
    <w:p w14:paraId="2716294E" w14:textId="77777777" w:rsidR="00631935" w:rsidRPr="00DF78F3" w:rsidRDefault="00631935" w:rsidP="00FA0276">
      <w:pPr>
        <w:suppressAutoHyphens/>
        <w:rPr>
          <w:rFonts w:ascii="Verdana" w:hAnsi="Verdana" w:cstheme="minorHAnsi"/>
          <w:b/>
          <w:spacing w:val="-3"/>
          <w:sz w:val="22"/>
          <w:szCs w:val="22"/>
          <w:lang w:val="de-CH"/>
        </w:rPr>
      </w:pPr>
      <w:r w:rsidRPr="00DF78F3">
        <w:rPr>
          <w:rFonts w:ascii="Verdana" w:hAnsi="Verdana" w:cstheme="minorHAnsi"/>
          <w:b/>
          <w:spacing w:val="-3"/>
          <w:sz w:val="22"/>
          <w:szCs w:val="22"/>
          <w:lang w:val="de-CH"/>
        </w:rPr>
        <w:t>Jungian Analyst (IRSJA)</w:t>
      </w:r>
    </w:p>
    <w:p w14:paraId="3B1683AB" w14:textId="77777777" w:rsidR="00631935" w:rsidRPr="00DF78F3" w:rsidRDefault="00631935" w:rsidP="00FA0276">
      <w:pPr>
        <w:suppressAutoHyphens/>
        <w:rPr>
          <w:rFonts w:ascii="Verdana" w:hAnsi="Verdana" w:cstheme="minorHAnsi"/>
          <w:spacing w:val="-3"/>
          <w:sz w:val="22"/>
          <w:szCs w:val="22"/>
          <w:lang w:val="de-CH"/>
        </w:rPr>
      </w:pPr>
    </w:p>
    <w:p w14:paraId="75DCE662" w14:textId="059D9F49" w:rsidR="00923980" w:rsidRPr="0057061B" w:rsidRDefault="00631935" w:rsidP="00FA0276">
      <w:pPr>
        <w:suppressAutoHyphens/>
        <w:rPr>
          <w:rFonts w:ascii="Verdana" w:hAnsi="Verdana" w:cstheme="minorHAnsi"/>
          <w:spacing w:val="-3"/>
          <w:sz w:val="22"/>
          <w:szCs w:val="22"/>
          <w:lang w:val="en-GB"/>
        </w:rPr>
      </w:pPr>
      <w:r>
        <w:rPr>
          <w:rFonts w:ascii="Verdana" w:hAnsi="Verdana" w:cstheme="minorHAnsi"/>
          <w:spacing w:val="-3"/>
          <w:sz w:val="22"/>
          <w:szCs w:val="22"/>
          <w:lang w:val="en-GB"/>
        </w:rPr>
        <w:t>Greg</w:t>
      </w:r>
      <w:r w:rsidR="00923980" w:rsidRPr="0057061B">
        <w:rPr>
          <w:rFonts w:ascii="Verdana" w:hAnsi="Verdana" w:cstheme="minorHAnsi"/>
          <w:spacing w:val="-3"/>
          <w:sz w:val="22"/>
          <w:szCs w:val="22"/>
          <w:lang w:val="en-GB"/>
        </w:rPr>
        <w:t xml:space="preserve"> is registered psychotherapist and Jungian analyst practicing in London, Ontario, Canada. He is the editor of The Studies in Archetypal Psychology Series of Spring Journal Books as well as a founding member and Vice-President of The International Society for Psychology as the Discipline of Interiority. The author of numerous articles in the field of analytical psychology, his books include </w:t>
      </w:r>
      <w:r w:rsidR="00923980" w:rsidRPr="0057061B">
        <w:rPr>
          <w:rFonts w:ascii="Verdana" w:hAnsi="Verdana" w:cstheme="minorHAnsi"/>
          <w:i/>
          <w:spacing w:val="-3"/>
          <w:sz w:val="22"/>
          <w:szCs w:val="22"/>
          <w:lang w:val="en-GB"/>
        </w:rPr>
        <w:t>Dereliction of Duty and the Rise of Psychology: As Reflected in the “Case” of Conrad’s Lord Jim</w:t>
      </w:r>
      <w:r w:rsidR="00923980" w:rsidRPr="0057061B">
        <w:rPr>
          <w:rFonts w:ascii="Verdana" w:hAnsi="Verdana" w:cstheme="minorHAnsi"/>
          <w:spacing w:val="-3"/>
          <w:sz w:val="22"/>
          <w:szCs w:val="22"/>
          <w:lang w:val="en-GB"/>
        </w:rPr>
        <w:t xml:space="preserve">; </w:t>
      </w:r>
      <w:r w:rsidR="00923980" w:rsidRPr="0057061B">
        <w:rPr>
          <w:rFonts w:ascii="Verdana" w:hAnsi="Verdana" w:cstheme="minorHAnsi"/>
          <w:i/>
          <w:spacing w:val="-3"/>
          <w:sz w:val="22"/>
          <w:szCs w:val="22"/>
          <w:lang w:val="en-GB"/>
        </w:rPr>
        <w:t>Psychology</w:t>
      </w:r>
      <w:r w:rsidR="00923980" w:rsidRPr="0057061B">
        <w:rPr>
          <w:rFonts w:ascii="Verdana" w:hAnsi="Verdana" w:cstheme="minorHAnsi"/>
          <w:i/>
          <w:spacing w:val="-3"/>
          <w:sz w:val="22"/>
          <w:szCs w:val="22"/>
        </w:rPr>
        <w:t>’s Dream of the Courtroom</w:t>
      </w:r>
      <w:r w:rsidR="00923980" w:rsidRPr="0057061B">
        <w:rPr>
          <w:rFonts w:ascii="Verdana" w:hAnsi="Verdana" w:cstheme="minorHAnsi"/>
          <w:spacing w:val="-3"/>
          <w:sz w:val="22"/>
          <w:szCs w:val="22"/>
        </w:rPr>
        <w:t xml:space="preserve">; </w:t>
      </w:r>
      <w:r w:rsidR="00923980" w:rsidRPr="0057061B">
        <w:rPr>
          <w:rFonts w:ascii="Verdana" w:hAnsi="Verdana" w:cstheme="minorHAnsi"/>
          <w:i/>
          <w:spacing w:val="-3"/>
          <w:sz w:val="22"/>
          <w:szCs w:val="22"/>
          <w:lang w:val="en-GB"/>
        </w:rPr>
        <w:t>A Most Accursed Religion: When a Trauma becomes God;</w:t>
      </w:r>
      <w:r w:rsidR="00923980" w:rsidRPr="0057061B">
        <w:rPr>
          <w:rFonts w:ascii="Verdana" w:hAnsi="Verdana" w:cstheme="minorHAnsi"/>
          <w:spacing w:val="-3"/>
          <w:sz w:val="22"/>
          <w:szCs w:val="22"/>
          <w:lang w:val="en-GB"/>
        </w:rPr>
        <w:t xml:space="preserve"> </w:t>
      </w:r>
      <w:r w:rsidR="00923980" w:rsidRPr="0057061B">
        <w:rPr>
          <w:rFonts w:ascii="Verdana" w:hAnsi="Verdana" w:cstheme="minorHAnsi"/>
          <w:i/>
          <w:spacing w:val="-3"/>
          <w:sz w:val="22"/>
          <w:szCs w:val="22"/>
          <w:lang w:val="en-GB"/>
        </w:rPr>
        <w:t>Greeting the Angels: An Imaginal View of the Mourning Process</w:t>
      </w:r>
      <w:r w:rsidR="00923980" w:rsidRPr="0057061B">
        <w:rPr>
          <w:rFonts w:ascii="Verdana" w:hAnsi="Verdana" w:cstheme="minorHAnsi"/>
          <w:spacing w:val="-3"/>
          <w:sz w:val="22"/>
          <w:szCs w:val="22"/>
          <w:lang w:val="en-GB"/>
        </w:rPr>
        <w:t xml:space="preserve">; </w:t>
      </w:r>
      <w:r w:rsidR="00923980" w:rsidRPr="0057061B">
        <w:rPr>
          <w:rFonts w:ascii="Verdana" w:hAnsi="Verdana" w:cstheme="minorHAnsi"/>
          <w:i/>
          <w:spacing w:val="-3"/>
          <w:sz w:val="22"/>
          <w:szCs w:val="22"/>
          <w:lang w:val="en-GB"/>
        </w:rPr>
        <w:t xml:space="preserve">The Dove in the Consulting Room: Hysteria and the Anima in </w:t>
      </w:r>
      <w:proofErr w:type="spellStart"/>
      <w:r w:rsidR="00923980" w:rsidRPr="0057061B">
        <w:rPr>
          <w:rFonts w:ascii="Verdana" w:hAnsi="Verdana" w:cstheme="minorHAnsi"/>
          <w:i/>
          <w:spacing w:val="-3"/>
          <w:sz w:val="22"/>
          <w:szCs w:val="22"/>
          <w:lang w:val="en-GB"/>
        </w:rPr>
        <w:t>Bollas</w:t>
      </w:r>
      <w:proofErr w:type="spellEnd"/>
      <w:r w:rsidR="00923980" w:rsidRPr="0057061B">
        <w:rPr>
          <w:rFonts w:ascii="Verdana" w:hAnsi="Verdana" w:cstheme="minorHAnsi"/>
          <w:i/>
          <w:spacing w:val="-3"/>
          <w:sz w:val="22"/>
          <w:szCs w:val="22"/>
          <w:lang w:val="en-GB"/>
        </w:rPr>
        <w:t xml:space="preserve"> and Jung</w:t>
      </w:r>
      <w:r w:rsidR="00923980" w:rsidRPr="0057061B">
        <w:rPr>
          <w:rFonts w:ascii="Verdana" w:hAnsi="Verdana" w:cstheme="minorHAnsi"/>
          <w:spacing w:val="-3"/>
          <w:sz w:val="22"/>
          <w:szCs w:val="22"/>
          <w:lang w:val="en-GB"/>
        </w:rPr>
        <w:t xml:space="preserve">; </w:t>
      </w:r>
      <w:r w:rsidR="00923980" w:rsidRPr="0057061B">
        <w:rPr>
          <w:rFonts w:ascii="Verdana" w:hAnsi="Verdana" w:cstheme="minorHAnsi"/>
          <w:i/>
          <w:spacing w:val="-3"/>
          <w:sz w:val="22"/>
          <w:szCs w:val="22"/>
          <w:lang w:val="en-GB"/>
        </w:rPr>
        <w:t xml:space="preserve">Northern Gnosis: Thor </w:t>
      </w:r>
      <w:proofErr w:type="spellStart"/>
      <w:r w:rsidR="00923980" w:rsidRPr="0057061B">
        <w:rPr>
          <w:rFonts w:ascii="Verdana" w:hAnsi="Verdana" w:cstheme="minorHAnsi"/>
          <w:i/>
          <w:spacing w:val="-3"/>
          <w:sz w:val="22"/>
          <w:szCs w:val="22"/>
          <w:lang w:val="en-GB"/>
        </w:rPr>
        <w:t>Baldr</w:t>
      </w:r>
      <w:proofErr w:type="spellEnd"/>
      <w:r w:rsidR="00923980" w:rsidRPr="0057061B">
        <w:rPr>
          <w:rFonts w:ascii="Verdana" w:hAnsi="Verdana" w:cstheme="minorHAnsi"/>
          <w:i/>
          <w:spacing w:val="-3"/>
          <w:sz w:val="22"/>
          <w:szCs w:val="22"/>
          <w:lang w:val="en-GB"/>
        </w:rPr>
        <w:t xml:space="preserve">, and the </w:t>
      </w:r>
      <w:proofErr w:type="spellStart"/>
      <w:r w:rsidR="00923980" w:rsidRPr="0057061B">
        <w:rPr>
          <w:rFonts w:ascii="Verdana" w:hAnsi="Verdana" w:cstheme="minorHAnsi"/>
          <w:i/>
          <w:spacing w:val="-3"/>
          <w:sz w:val="22"/>
          <w:szCs w:val="22"/>
          <w:lang w:val="en-GB"/>
        </w:rPr>
        <w:t>Volsungs</w:t>
      </w:r>
      <w:proofErr w:type="spellEnd"/>
      <w:r w:rsidR="00923980" w:rsidRPr="0057061B">
        <w:rPr>
          <w:rFonts w:ascii="Verdana" w:hAnsi="Verdana" w:cstheme="minorHAnsi"/>
          <w:i/>
          <w:spacing w:val="-3"/>
          <w:sz w:val="22"/>
          <w:szCs w:val="22"/>
          <w:lang w:val="en-GB"/>
        </w:rPr>
        <w:t xml:space="preserve"> in the Thought of Freud and Jung</w:t>
      </w:r>
      <w:r w:rsidR="00923980" w:rsidRPr="0057061B">
        <w:rPr>
          <w:rFonts w:ascii="Verdana" w:hAnsi="Verdana" w:cstheme="minorHAnsi"/>
          <w:spacing w:val="-3"/>
          <w:sz w:val="22"/>
          <w:szCs w:val="22"/>
          <w:lang w:val="en-GB"/>
        </w:rPr>
        <w:t xml:space="preserve">, and (with W. </w:t>
      </w:r>
      <w:proofErr w:type="spellStart"/>
      <w:r w:rsidR="00923980" w:rsidRPr="0057061B">
        <w:rPr>
          <w:rFonts w:ascii="Verdana" w:hAnsi="Verdana" w:cstheme="minorHAnsi"/>
          <w:spacing w:val="-3"/>
          <w:sz w:val="22"/>
          <w:szCs w:val="22"/>
          <w:lang w:val="en-GB"/>
        </w:rPr>
        <w:t>Giegerich</w:t>
      </w:r>
      <w:proofErr w:type="spellEnd"/>
      <w:r w:rsidR="00923980" w:rsidRPr="0057061B">
        <w:rPr>
          <w:rFonts w:ascii="Verdana" w:hAnsi="Verdana" w:cstheme="minorHAnsi"/>
          <w:spacing w:val="-3"/>
          <w:sz w:val="22"/>
          <w:szCs w:val="22"/>
          <w:lang w:val="en-GB"/>
        </w:rPr>
        <w:t xml:space="preserve"> and D. L. Miller) </w:t>
      </w:r>
      <w:r w:rsidR="00923980" w:rsidRPr="0057061B">
        <w:rPr>
          <w:rFonts w:ascii="Verdana" w:hAnsi="Verdana" w:cstheme="minorHAnsi"/>
          <w:i/>
          <w:spacing w:val="-3"/>
          <w:sz w:val="22"/>
          <w:szCs w:val="22"/>
          <w:lang w:val="en-GB"/>
        </w:rPr>
        <w:t>Dialectics &amp; Analytical Psychology: The El Capitan Canyon Seminar</w:t>
      </w:r>
      <w:r w:rsidR="00923980" w:rsidRPr="0057061B">
        <w:rPr>
          <w:rFonts w:ascii="Verdana" w:hAnsi="Verdana" w:cstheme="minorHAnsi"/>
          <w:spacing w:val="-3"/>
          <w:sz w:val="22"/>
          <w:szCs w:val="22"/>
          <w:lang w:val="en-GB"/>
        </w:rPr>
        <w:t>.  For further information, visit the website at: www.gregmogenson.com</w:t>
      </w:r>
    </w:p>
    <w:p w14:paraId="367F400D" w14:textId="77777777" w:rsidR="00923980" w:rsidRPr="0057061B" w:rsidRDefault="00923980" w:rsidP="00FA0276">
      <w:pPr>
        <w:rPr>
          <w:rFonts w:ascii="Verdana" w:hAnsi="Verdana" w:cstheme="minorHAnsi"/>
          <w:sz w:val="22"/>
          <w:szCs w:val="22"/>
        </w:rPr>
      </w:pPr>
    </w:p>
    <w:p w14:paraId="4A251857" w14:textId="77777777" w:rsidR="00631935" w:rsidRDefault="00297BE2" w:rsidP="00FA0276">
      <w:pPr>
        <w:suppressAutoHyphens/>
        <w:spacing w:line="240" w:lineRule="atLeast"/>
        <w:rPr>
          <w:rFonts w:ascii="Verdana" w:hAnsi="Verdana" w:cstheme="minorHAnsi"/>
          <w:b/>
          <w:spacing w:val="-3"/>
          <w:sz w:val="22"/>
          <w:szCs w:val="22"/>
        </w:rPr>
      </w:pPr>
      <w:r w:rsidRPr="0057061B">
        <w:rPr>
          <w:rFonts w:ascii="Verdana" w:hAnsi="Verdana" w:cstheme="minorHAnsi"/>
          <w:b/>
          <w:spacing w:val="-3"/>
          <w:sz w:val="22"/>
          <w:szCs w:val="22"/>
        </w:rPr>
        <w:t>Stuart Potter</w:t>
      </w:r>
      <w:r w:rsidR="00FA0276" w:rsidRPr="0057061B">
        <w:rPr>
          <w:rFonts w:ascii="Verdana" w:hAnsi="Verdana" w:cstheme="minorHAnsi"/>
          <w:b/>
          <w:spacing w:val="-3"/>
          <w:sz w:val="22"/>
          <w:szCs w:val="22"/>
        </w:rPr>
        <w:t xml:space="preserve">, MBA </w:t>
      </w:r>
    </w:p>
    <w:p w14:paraId="063793A0" w14:textId="77777777" w:rsidR="00631935" w:rsidRPr="00631935" w:rsidRDefault="00631935" w:rsidP="00FA0276">
      <w:pPr>
        <w:suppressAutoHyphens/>
        <w:spacing w:line="240" w:lineRule="atLeast"/>
        <w:rPr>
          <w:rFonts w:ascii="Verdana" w:hAnsi="Verdana" w:cstheme="minorHAnsi"/>
          <w:b/>
          <w:sz w:val="22"/>
          <w:szCs w:val="22"/>
        </w:rPr>
      </w:pPr>
      <w:r w:rsidRPr="00631935">
        <w:rPr>
          <w:rFonts w:ascii="Verdana" w:hAnsi="Verdana" w:cstheme="minorHAnsi"/>
          <w:b/>
          <w:sz w:val="22"/>
          <w:szCs w:val="22"/>
        </w:rPr>
        <w:t xml:space="preserve">Jungian Analyst (Zurich) </w:t>
      </w:r>
    </w:p>
    <w:p w14:paraId="7EFACD5D" w14:textId="77777777" w:rsidR="00631935" w:rsidRDefault="00631935" w:rsidP="00FA0276">
      <w:pPr>
        <w:suppressAutoHyphens/>
        <w:spacing w:line="240" w:lineRule="atLeast"/>
        <w:rPr>
          <w:rFonts w:ascii="Verdana" w:hAnsi="Verdana" w:cstheme="minorHAnsi"/>
          <w:sz w:val="22"/>
          <w:szCs w:val="22"/>
        </w:rPr>
      </w:pPr>
    </w:p>
    <w:p w14:paraId="01945C5D" w14:textId="45C00812" w:rsidR="00FA0276" w:rsidRPr="0057061B" w:rsidRDefault="00631935" w:rsidP="00FA0276">
      <w:pPr>
        <w:suppressAutoHyphens/>
        <w:spacing w:line="240" w:lineRule="atLeast"/>
        <w:rPr>
          <w:rFonts w:ascii="Verdana" w:hAnsi="Verdana" w:cstheme="minorHAnsi"/>
          <w:b/>
          <w:spacing w:val="-3"/>
          <w:sz w:val="22"/>
          <w:szCs w:val="22"/>
        </w:rPr>
      </w:pPr>
      <w:r>
        <w:rPr>
          <w:rFonts w:ascii="Verdana" w:hAnsi="Verdana" w:cstheme="minorHAnsi"/>
          <w:sz w:val="22"/>
          <w:szCs w:val="22"/>
        </w:rPr>
        <w:t xml:space="preserve">Stuart </w:t>
      </w:r>
      <w:r w:rsidR="00FA0276" w:rsidRPr="0057061B">
        <w:rPr>
          <w:rFonts w:ascii="Verdana" w:hAnsi="Verdana" w:cstheme="minorHAnsi"/>
          <w:sz w:val="22"/>
          <w:szCs w:val="22"/>
        </w:rPr>
        <w:t>maintain</w:t>
      </w:r>
      <w:r>
        <w:rPr>
          <w:rFonts w:ascii="Verdana" w:hAnsi="Verdana" w:cstheme="minorHAnsi"/>
          <w:sz w:val="22"/>
          <w:szCs w:val="22"/>
        </w:rPr>
        <w:t>s</w:t>
      </w:r>
      <w:r w:rsidR="00FA0276" w:rsidRPr="0057061B">
        <w:rPr>
          <w:rFonts w:ascii="Verdana" w:hAnsi="Verdana" w:cstheme="minorHAnsi"/>
          <w:sz w:val="22"/>
          <w:szCs w:val="22"/>
        </w:rPr>
        <w:t xml:space="preserve"> a private</w:t>
      </w:r>
      <w:r>
        <w:rPr>
          <w:rFonts w:ascii="Verdana" w:hAnsi="Verdana" w:cstheme="minorHAnsi"/>
          <w:sz w:val="22"/>
          <w:szCs w:val="22"/>
        </w:rPr>
        <w:t>, analytical</w:t>
      </w:r>
      <w:r w:rsidR="00FA0276" w:rsidRPr="0057061B">
        <w:rPr>
          <w:rFonts w:ascii="Verdana" w:hAnsi="Verdana" w:cstheme="minorHAnsi"/>
          <w:sz w:val="22"/>
          <w:szCs w:val="22"/>
        </w:rPr>
        <w:t xml:space="preserve"> practice in Minneapolis. He is a member of the C. G. Jung </w:t>
      </w:r>
      <w:proofErr w:type="spellStart"/>
      <w:r w:rsidR="00FA0276" w:rsidRPr="0057061B">
        <w:rPr>
          <w:rFonts w:ascii="Verdana" w:hAnsi="Verdana" w:cstheme="minorHAnsi"/>
          <w:sz w:val="22"/>
          <w:szCs w:val="22"/>
        </w:rPr>
        <w:t>Institut</w:t>
      </w:r>
      <w:proofErr w:type="spellEnd"/>
      <w:r w:rsidR="00FA0276" w:rsidRPr="0057061B">
        <w:rPr>
          <w:rFonts w:ascii="Verdana" w:hAnsi="Verdana" w:cstheme="minorHAnsi"/>
          <w:sz w:val="22"/>
          <w:szCs w:val="22"/>
        </w:rPr>
        <w:t xml:space="preserve">, Zurich – </w:t>
      </w:r>
      <w:proofErr w:type="spellStart"/>
      <w:r w:rsidR="00FA0276" w:rsidRPr="0057061B">
        <w:rPr>
          <w:rFonts w:ascii="Verdana" w:hAnsi="Verdana" w:cstheme="minorHAnsi"/>
          <w:sz w:val="22"/>
          <w:szCs w:val="22"/>
        </w:rPr>
        <w:t>Kusnacht</w:t>
      </w:r>
      <w:proofErr w:type="spellEnd"/>
      <w:r w:rsidR="00FA0276" w:rsidRPr="0057061B">
        <w:rPr>
          <w:rFonts w:ascii="Verdana" w:hAnsi="Verdana" w:cstheme="minorHAnsi"/>
          <w:sz w:val="22"/>
          <w:szCs w:val="22"/>
        </w:rPr>
        <w:t xml:space="preserve">, and IAAP. Training was completed at CGJI – Zurich, </w:t>
      </w:r>
      <w:proofErr w:type="spellStart"/>
      <w:r w:rsidR="00FA0276" w:rsidRPr="0057061B">
        <w:rPr>
          <w:rFonts w:ascii="Verdana" w:hAnsi="Verdana" w:cstheme="minorHAnsi"/>
          <w:sz w:val="22"/>
          <w:szCs w:val="22"/>
        </w:rPr>
        <w:t>Kusnacht</w:t>
      </w:r>
      <w:proofErr w:type="spellEnd"/>
      <w:r w:rsidR="00FA0276" w:rsidRPr="0057061B">
        <w:rPr>
          <w:rFonts w:ascii="Verdana" w:hAnsi="Verdana" w:cstheme="minorHAnsi"/>
          <w:sz w:val="22"/>
          <w:szCs w:val="22"/>
        </w:rPr>
        <w:t xml:space="preserve">, in 2017 including a thesis on Relationships. Work </w:t>
      </w:r>
      <w:proofErr w:type="gramStart"/>
      <w:r w:rsidR="00FA0276" w:rsidRPr="0057061B">
        <w:rPr>
          <w:rFonts w:ascii="Verdana" w:hAnsi="Verdana" w:cstheme="minorHAnsi"/>
          <w:sz w:val="22"/>
          <w:szCs w:val="22"/>
        </w:rPr>
        <w:t>continues on</w:t>
      </w:r>
      <w:proofErr w:type="gramEnd"/>
      <w:r w:rsidR="00FA0276" w:rsidRPr="0057061B">
        <w:rPr>
          <w:rFonts w:ascii="Verdana" w:hAnsi="Verdana" w:cstheme="minorHAnsi"/>
          <w:sz w:val="22"/>
          <w:szCs w:val="22"/>
        </w:rPr>
        <w:t xml:space="preserve"> this subject. Client work focuses on dreams and a dream group. Stuart has lectured on Jungian Typology, and MBTI, and does some consulting as a Meyers Briggs Practitioner. He is a Board Member of the Minnesota Jung Association. He has degrees in Economics and Literature. Stuart lives in Saint Paul and has four grown children.</w:t>
      </w:r>
    </w:p>
    <w:p w14:paraId="695BFD32" w14:textId="77777777" w:rsidR="001A08A4" w:rsidRPr="0057061B" w:rsidRDefault="001A08A4" w:rsidP="00FA0276">
      <w:pPr>
        <w:rPr>
          <w:rFonts w:ascii="Verdana" w:hAnsi="Verdana" w:cstheme="minorHAnsi"/>
          <w:sz w:val="22"/>
          <w:szCs w:val="22"/>
        </w:rPr>
      </w:pPr>
    </w:p>
    <w:sectPr w:rsidR="001A08A4" w:rsidRPr="0057061B" w:rsidSect="006319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D80"/>
    <w:rsid w:val="00005666"/>
    <w:rsid w:val="00071FEE"/>
    <w:rsid w:val="00095FBC"/>
    <w:rsid w:val="000A2984"/>
    <w:rsid w:val="001138DD"/>
    <w:rsid w:val="0012313E"/>
    <w:rsid w:val="0019532E"/>
    <w:rsid w:val="001A08A4"/>
    <w:rsid w:val="001B221E"/>
    <w:rsid w:val="001F3C47"/>
    <w:rsid w:val="001F446E"/>
    <w:rsid w:val="00232841"/>
    <w:rsid w:val="00297BE2"/>
    <w:rsid w:val="002A6995"/>
    <w:rsid w:val="002B2C6B"/>
    <w:rsid w:val="002D5B49"/>
    <w:rsid w:val="00305CC0"/>
    <w:rsid w:val="0034207A"/>
    <w:rsid w:val="00352E0E"/>
    <w:rsid w:val="0037139E"/>
    <w:rsid w:val="003B17C4"/>
    <w:rsid w:val="003D745F"/>
    <w:rsid w:val="003E772A"/>
    <w:rsid w:val="004164F8"/>
    <w:rsid w:val="0044444A"/>
    <w:rsid w:val="004524BB"/>
    <w:rsid w:val="00454F87"/>
    <w:rsid w:val="004831FE"/>
    <w:rsid w:val="004A2211"/>
    <w:rsid w:val="0057061B"/>
    <w:rsid w:val="00576EEE"/>
    <w:rsid w:val="005C25DB"/>
    <w:rsid w:val="00614B3C"/>
    <w:rsid w:val="00620869"/>
    <w:rsid w:val="00631935"/>
    <w:rsid w:val="006357B4"/>
    <w:rsid w:val="00636053"/>
    <w:rsid w:val="00663849"/>
    <w:rsid w:val="00695397"/>
    <w:rsid w:val="006A466E"/>
    <w:rsid w:val="006E3B31"/>
    <w:rsid w:val="00703A99"/>
    <w:rsid w:val="00726E6E"/>
    <w:rsid w:val="0075695D"/>
    <w:rsid w:val="007639DF"/>
    <w:rsid w:val="007E6F0A"/>
    <w:rsid w:val="007F42B5"/>
    <w:rsid w:val="00815832"/>
    <w:rsid w:val="00836139"/>
    <w:rsid w:val="00836793"/>
    <w:rsid w:val="00854F82"/>
    <w:rsid w:val="00890D17"/>
    <w:rsid w:val="008C0AF7"/>
    <w:rsid w:val="008C4DA2"/>
    <w:rsid w:val="008D6479"/>
    <w:rsid w:val="008F3F6E"/>
    <w:rsid w:val="009041A4"/>
    <w:rsid w:val="00923980"/>
    <w:rsid w:val="009F543A"/>
    <w:rsid w:val="00A21695"/>
    <w:rsid w:val="00A434AA"/>
    <w:rsid w:val="00A86C77"/>
    <w:rsid w:val="00AC0EE8"/>
    <w:rsid w:val="00AD5848"/>
    <w:rsid w:val="00AF4695"/>
    <w:rsid w:val="00B04D35"/>
    <w:rsid w:val="00B13FA6"/>
    <w:rsid w:val="00B3075A"/>
    <w:rsid w:val="00BA7FBA"/>
    <w:rsid w:val="00BC148A"/>
    <w:rsid w:val="00C329A2"/>
    <w:rsid w:val="00CC2182"/>
    <w:rsid w:val="00CE18B1"/>
    <w:rsid w:val="00D4682C"/>
    <w:rsid w:val="00D940EE"/>
    <w:rsid w:val="00DB0D80"/>
    <w:rsid w:val="00DF78F3"/>
    <w:rsid w:val="00E20493"/>
    <w:rsid w:val="00E468F2"/>
    <w:rsid w:val="00E553D7"/>
    <w:rsid w:val="00EB29FF"/>
    <w:rsid w:val="00EB3BE5"/>
    <w:rsid w:val="00EE7CE4"/>
    <w:rsid w:val="00EF7B1F"/>
    <w:rsid w:val="00F10450"/>
    <w:rsid w:val="00F23E9B"/>
    <w:rsid w:val="00F24D50"/>
    <w:rsid w:val="00F6096D"/>
    <w:rsid w:val="00F67931"/>
    <w:rsid w:val="00FA0276"/>
    <w:rsid w:val="00FA57C2"/>
    <w:rsid w:val="00FA7AC4"/>
    <w:rsid w:val="00FE2BB4"/>
    <w:rsid w:val="00FE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0405"/>
  <w15:docId w15:val="{B4BA9C40-04D3-4BDC-A74A-DABF7905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D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3277">
      <w:bodyDiv w:val="1"/>
      <w:marLeft w:val="0"/>
      <w:marRight w:val="0"/>
      <w:marTop w:val="0"/>
      <w:marBottom w:val="0"/>
      <w:divBdr>
        <w:top w:val="none" w:sz="0" w:space="0" w:color="auto"/>
        <w:left w:val="none" w:sz="0" w:space="0" w:color="auto"/>
        <w:bottom w:val="none" w:sz="0" w:space="0" w:color="auto"/>
        <w:right w:val="none" w:sz="0" w:space="0" w:color="auto"/>
      </w:divBdr>
    </w:div>
    <w:div w:id="565997960">
      <w:bodyDiv w:val="1"/>
      <w:marLeft w:val="0"/>
      <w:marRight w:val="0"/>
      <w:marTop w:val="0"/>
      <w:marBottom w:val="0"/>
      <w:divBdr>
        <w:top w:val="none" w:sz="0" w:space="0" w:color="auto"/>
        <w:left w:val="none" w:sz="0" w:space="0" w:color="auto"/>
        <w:bottom w:val="none" w:sz="0" w:space="0" w:color="auto"/>
        <w:right w:val="none" w:sz="0" w:space="0" w:color="auto"/>
      </w:divBdr>
    </w:div>
    <w:div w:id="587351678">
      <w:bodyDiv w:val="1"/>
      <w:marLeft w:val="0"/>
      <w:marRight w:val="0"/>
      <w:marTop w:val="0"/>
      <w:marBottom w:val="0"/>
      <w:divBdr>
        <w:top w:val="none" w:sz="0" w:space="0" w:color="auto"/>
        <w:left w:val="none" w:sz="0" w:space="0" w:color="auto"/>
        <w:bottom w:val="none" w:sz="0" w:space="0" w:color="auto"/>
        <w:right w:val="none" w:sz="0" w:space="0" w:color="auto"/>
      </w:divBdr>
    </w:div>
    <w:div w:id="1106191799">
      <w:bodyDiv w:val="1"/>
      <w:marLeft w:val="0"/>
      <w:marRight w:val="0"/>
      <w:marTop w:val="0"/>
      <w:marBottom w:val="0"/>
      <w:divBdr>
        <w:top w:val="none" w:sz="0" w:space="0" w:color="auto"/>
        <w:left w:val="none" w:sz="0" w:space="0" w:color="auto"/>
        <w:bottom w:val="none" w:sz="0" w:space="0" w:color="auto"/>
        <w:right w:val="none" w:sz="0" w:space="0" w:color="auto"/>
      </w:divBdr>
    </w:div>
    <w:div w:id="1119447897">
      <w:bodyDiv w:val="1"/>
      <w:marLeft w:val="0"/>
      <w:marRight w:val="0"/>
      <w:marTop w:val="0"/>
      <w:marBottom w:val="0"/>
      <w:divBdr>
        <w:top w:val="none" w:sz="0" w:space="0" w:color="auto"/>
        <w:left w:val="none" w:sz="0" w:space="0" w:color="auto"/>
        <w:bottom w:val="none" w:sz="0" w:space="0" w:color="auto"/>
        <w:right w:val="none" w:sz="0" w:space="0" w:color="auto"/>
      </w:divBdr>
    </w:div>
    <w:div w:id="1308776133">
      <w:bodyDiv w:val="1"/>
      <w:marLeft w:val="0"/>
      <w:marRight w:val="0"/>
      <w:marTop w:val="0"/>
      <w:marBottom w:val="0"/>
      <w:divBdr>
        <w:top w:val="none" w:sz="0" w:space="0" w:color="auto"/>
        <w:left w:val="none" w:sz="0" w:space="0" w:color="auto"/>
        <w:bottom w:val="none" w:sz="0" w:space="0" w:color="auto"/>
        <w:right w:val="none" w:sz="0" w:space="0" w:color="auto"/>
      </w:divBdr>
    </w:div>
    <w:div w:id="1577403171">
      <w:bodyDiv w:val="1"/>
      <w:marLeft w:val="0"/>
      <w:marRight w:val="0"/>
      <w:marTop w:val="0"/>
      <w:marBottom w:val="0"/>
      <w:divBdr>
        <w:top w:val="none" w:sz="0" w:space="0" w:color="auto"/>
        <w:left w:val="none" w:sz="0" w:space="0" w:color="auto"/>
        <w:bottom w:val="none" w:sz="0" w:space="0" w:color="auto"/>
        <w:right w:val="none" w:sz="0" w:space="0" w:color="auto"/>
      </w:divBdr>
    </w:div>
    <w:div w:id="1628967551">
      <w:bodyDiv w:val="1"/>
      <w:marLeft w:val="0"/>
      <w:marRight w:val="0"/>
      <w:marTop w:val="0"/>
      <w:marBottom w:val="0"/>
      <w:divBdr>
        <w:top w:val="none" w:sz="0" w:space="0" w:color="auto"/>
        <w:left w:val="none" w:sz="0" w:space="0" w:color="auto"/>
        <w:bottom w:val="none" w:sz="0" w:space="0" w:color="auto"/>
        <w:right w:val="none" w:sz="0" w:space="0" w:color="auto"/>
      </w:divBdr>
    </w:div>
    <w:div w:id="1685941561">
      <w:bodyDiv w:val="1"/>
      <w:marLeft w:val="0"/>
      <w:marRight w:val="0"/>
      <w:marTop w:val="0"/>
      <w:marBottom w:val="0"/>
      <w:divBdr>
        <w:top w:val="none" w:sz="0" w:space="0" w:color="auto"/>
        <w:left w:val="none" w:sz="0" w:space="0" w:color="auto"/>
        <w:bottom w:val="none" w:sz="0" w:space="0" w:color="auto"/>
        <w:right w:val="none" w:sz="0" w:space="0" w:color="auto"/>
      </w:divBdr>
    </w:div>
    <w:div w:id="1749233169">
      <w:bodyDiv w:val="1"/>
      <w:marLeft w:val="0"/>
      <w:marRight w:val="0"/>
      <w:marTop w:val="0"/>
      <w:marBottom w:val="0"/>
      <w:divBdr>
        <w:top w:val="none" w:sz="0" w:space="0" w:color="auto"/>
        <w:left w:val="none" w:sz="0" w:space="0" w:color="auto"/>
        <w:bottom w:val="none" w:sz="0" w:space="0" w:color="auto"/>
        <w:right w:val="none" w:sz="0" w:space="0" w:color="auto"/>
      </w:divBdr>
    </w:div>
    <w:div w:id="1987127889">
      <w:bodyDiv w:val="1"/>
      <w:marLeft w:val="0"/>
      <w:marRight w:val="0"/>
      <w:marTop w:val="0"/>
      <w:marBottom w:val="0"/>
      <w:divBdr>
        <w:top w:val="none" w:sz="0" w:space="0" w:color="auto"/>
        <w:left w:val="none" w:sz="0" w:space="0" w:color="auto"/>
        <w:bottom w:val="none" w:sz="0" w:space="0" w:color="auto"/>
        <w:right w:val="none" w:sz="0" w:space="0" w:color="auto"/>
      </w:divBdr>
    </w:div>
    <w:div w:id="2033526214">
      <w:bodyDiv w:val="1"/>
      <w:marLeft w:val="0"/>
      <w:marRight w:val="0"/>
      <w:marTop w:val="0"/>
      <w:marBottom w:val="0"/>
      <w:divBdr>
        <w:top w:val="none" w:sz="0" w:space="0" w:color="auto"/>
        <w:left w:val="none" w:sz="0" w:space="0" w:color="auto"/>
        <w:bottom w:val="none" w:sz="0" w:space="0" w:color="auto"/>
        <w:right w:val="none" w:sz="0" w:space="0" w:color="auto"/>
      </w:divBdr>
    </w:div>
    <w:div w:id="2061048322">
      <w:bodyDiv w:val="1"/>
      <w:marLeft w:val="0"/>
      <w:marRight w:val="0"/>
      <w:marTop w:val="0"/>
      <w:marBottom w:val="0"/>
      <w:divBdr>
        <w:top w:val="none" w:sz="0" w:space="0" w:color="auto"/>
        <w:left w:val="none" w:sz="0" w:space="0" w:color="auto"/>
        <w:bottom w:val="none" w:sz="0" w:space="0" w:color="auto"/>
        <w:right w:val="none" w:sz="0" w:space="0" w:color="auto"/>
      </w:divBdr>
    </w:div>
    <w:div w:id="2084912304">
      <w:bodyDiv w:val="1"/>
      <w:marLeft w:val="0"/>
      <w:marRight w:val="0"/>
      <w:marTop w:val="0"/>
      <w:marBottom w:val="0"/>
      <w:divBdr>
        <w:top w:val="none" w:sz="0" w:space="0" w:color="auto"/>
        <w:left w:val="none" w:sz="0" w:space="0" w:color="auto"/>
        <w:bottom w:val="none" w:sz="0" w:space="0" w:color="auto"/>
        <w:right w:val="none" w:sz="0" w:space="0" w:color="auto"/>
      </w:divBdr>
    </w:div>
    <w:div w:id="21390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Burr</dc:creator>
  <cp:keywords/>
  <dc:description/>
  <cp:lastModifiedBy>peggy hanson</cp:lastModifiedBy>
  <cp:revision>2</cp:revision>
  <dcterms:created xsi:type="dcterms:W3CDTF">2018-05-05T16:03:00Z</dcterms:created>
  <dcterms:modified xsi:type="dcterms:W3CDTF">2018-05-05T16:03:00Z</dcterms:modified>
</cp:coreProperties>
</file>